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2" w:rsidRPr="004F61F2" w:rsidRDefault="004F61F2" w:rsidP="004F61F2">
      <w:pPr>
        <w:widowControl/>
        <w:autoSpaceDE/>
        <w:adjustRightInd/>
        <w:spacing w:after="120"/>
        <w:ind w:left="28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1F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4F61F2">
        <w:rPr>
          <w:rFonts w:ascii="Times New Roman" w:eastAsia="Times New Roman" w:hAnsi="Times New Roman" w:cs="Times New Roman"/>
          <w:b/>
          <w:sz w:val="28"/>
          <w:szCs w:val="28"/>
        </w:rPr>
        <w:t>Кирзинский</w:t>
      </w:r>
      <w:proofErr w:type="spellEnd"/>
      <w:r w:rsidRPr="004F61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Башкортостан                          </w:t>
      </w:r>
    </w:p>
    <w:p w:rsidR="004F61F2" w:rsidRPr="004F61F2" w:rsidRDefault="004F61F2" w:rsidP="004F61F2">
      <w:pPr>
        <w:widowControl/>
        <w:autoSpaceDE/>
        <w:adjustRightInd/>
        <w:spacing w:after="120"/>
        <w:ind w:left="28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1F2" w:rsidRPr="004F61F2" w:rsidRDefault="004F61F2" w:rsidP="004F61F2">
      <w:pPr>
        <w:widowControl/>
        <w:autoSpaceDE/>
        <w:adjustRightInd/>
        <w:spacing w:after="120"/>
        <w:ind w:left="283" w:right="-284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29/9</w:t>
      </w:r>
      <w:r w:rsidRPr="004F61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4F61F2">
        <w:rPr>
          <w:rFonts w:ascii="Times New Roman" w:eastAsia="Times New Roman" w:hAnsi="Times New Roman" w:cs="Times New Roman"/>
          <w:b/>
          <w:sz w:val="28"/>
          <w:szCs w:val="28"/>
        </w:rPr>
        <w:t>от 26 ноября 2018 года</w:t>
      </w:r>
      <w:r w:rsidRPr="004F61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61F2" w:rsidRPr="004F61F2" w:rsidRDefault="004F61F2" w:rsidP="004F61F2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61F2" w:rsidRDefault="004F61F2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7E44EA" w:rsidRPr="00315815" w:rsidRDefault="007E44EA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E53496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Кирзинский</w:t>
      </w:r>
      <w:proofErr w:type="spellEnd"/>
      <w:r w:rsidR="00E53496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E53496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42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/7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1507E" w:rsidRPr="00D51170" w:rsidRDefault="0051507E" w:rsidP="00D51170">
      <w:pPr>
        <w:rPr>
          <w:b/>
          <w:sz w:val="28"/>
          <w:szCs w:val="28"/>
        </w:rPr>
      </w:pPr>
      <w:r w:rsidRPr="00D51170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E53496" w:rsidRPr="00D51170">
        <w:rPr>
          <w:sz w:val="28"/>
          <w:szCs w:val="28"/>
        </w:rPr>
        <w:t>Кирзинский</w:t>
      </w:r>
      <w:proofErr w:type="spellEnd"/>
      <w:r w:rsidRPr="00D51170">
        <w:rPr>
          <w:sz w:val="28"/>
          <w:szCs w:val="28"/>
        </w:rPr>
        <w:t xml:space="preserve"> сельсовет муниципального района Караидельский район Республики Башкортостан, в целях приведения в соответствие с действующим законодательством муниципальных правовых актов Совет сельского поселения </w:t>
      </w:r>
      <w:proofErr w:type="spellStart"/>
      <w:r w:rsidR="00E53496" w:rsidRPr="00D51170">
        <w:rPr>
          <w:sz w:val="28"/>
          <w:szCs w:val="28"/>
        </w:rPr>
        <w:t>Кирзинский</w:t>
      </w:r>
      <w:proofErr w:type="spellEnd"/>
      <w:r w:rsidRPr="00D51170"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E53496">
        <w:rPr>
          <w:sz w:val="28"/>
          <w:szCs w:val="28"/>
        </w:rPr>
        <w:t>Кирзинский</w:t>
      </w:r>
      <w:proofErr w:type="spellEnd"/>
      <w:r w:rsidR="005150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E53496">
        <w:rPr>
          <w:sz w:val="28"/>
          <w:szCs w:val="28"/>
        </w:rPr>
        <w:t>42</w:t>
      </w:r>
      <w:r w:rsidR="0051507E">
        <w:rPr>
          <w:sz w:val="28"/>
          <w:szCs w:val="28"/>
        </w:rPr>
        <w:t>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454C0A">
          <w:rPr>
            <w:sz w:val="28"/>
            <w:szCs w:val="28"/>
          </w:rPr>
          <w:t xml:space="preserve">абзацем вторым пункта 10 статьи </w:t>
        </w:r>
        <w:r w:rsidRPr="00454C0A">
          <w:rPr>
            <w:sz w:val="28"/>
            <w:szCs w:val="28"/>
          </w:rPr>
          <w:lastRenderedPageBreak/>
          <w:t>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</w:p>
    <w:p w:rsidR="0051507E" w:rsidRPr="00F008A6" w:rsidRDefault="0051507E" w:rsidP="0051507E">
      <w:pPr>
        <w:pStyle w:val="ad"/>
        <w:numPr>
          <w:ilvl w:val="0"/>
          <w:numId w:val="2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 w:rsidR="00E53496">
        <w:rPr>
          <w:bCs/>
          <w:sz w:val="28"/>
          <w:szCs w:val="28"/>
        </w:rPr>
        <w:t>Кирзинский</w:t>
      </w:r>
      <w:proofErr w:type="spellEnd"/>
      <w:r w:rsidRPr="00F008A6">
        <w:rPr>
          <w:bCs/>
          <w:sz w:val="28"/>
          <w:szCs w:val="28"/>
        </w:rPr>
        <w:t xml:space="preserve"> сельсовет по адресу: Республика Башк</w:t>
      </w:r>
      <w:r w:rsidR="00E53496">
        <w:rPr>
          <w:bCs/>
          <w:sz w:val="28"/>
          <w:szCs w:val="28"/>
        </w:rPr>
        <w:t xml:space="preserve">ортостан, Караидельский район, с. </w:t>
      </w:r>
      <w:proofErr w:type="spellStart"/>
      <w:r w:rsidR="00E53496">
        <w:rPr>
          <w:bCs/>
          <w:sz w:val="28"/>
          <w:szCs w:val="28"/>
        </w:rPr>
        <w:t>Кирзя</w:t>
      </w:r>
      <w:proofErr w:type="spellEnd"/>
      <w:r w:rsidRPr="00F008A6">
        <w:rPr>
          <w:bCs/>
          <w:sz w:val="28"/>
          <w:szCs w:val="28"/>
        </w:rPr>
        <w:t xml:space="preserve">, ул. </w:t>
      </w:r>
      <w:r w:rsidR="00E53496">
        <w:rPr>
          <w:bCs/>
          <w:sz w:val="28"/>
          <w:szCs w:val="28"/>
        </w:rPr>
        <w:t>Заречная</w:t>
      </w:r>
      <w:r w:rsidRPr="00F008A6">
        <w:rPr>
          <w:bCs/>
          <w:sz w:val="28"/>
          <w:szCs w:val="28"/>
        </w:rPr>
        <w:t>, 1</w:t>
      </w:r>
      <w:r w:rsidR="00E53496">
        <w:rPr>
          <w:bCs/>
          <w:sz w:val="28"/>
          <w:szCs w:val="28"/>
        </w:rPr>
        <w:t>7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proofErr w:type="spellStart"/>
      <w:r w:rsidR="00E53496">
        <w:rPr>
          <w:sz w:val="28"/>
          <w:szCs w:val="28"/>
        </w:rPr>
        <w:t>Кирзинский</w:t>
      </w:r>
      <w:proofErr w:type="spellEnd"/>
      <w:r w:rsidRPr="00F008A6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E53496">
        <w:rPr>
          <w:sz w:val="28"/>
          <w:szCs w:val="28"/>
          <w:lang w:val="en-US"/>
        </w:rPr>
        <w:t>www</w:t>
      </w:r>
      <w:r w:rsidRPr="00F008A6">
        <w:rPr>
          <w:sz w:val="28"/>
          <w:szCs w:val="28"/>
        </w:rPr>
        <w:t>.</w:t>
      </w:r>
      <w:proofErr w:type="spellStart"/>
      <w:r w:rsidR="00E53496">
        <w:rPr>
          <w:sz w:val="28"/>
          <w:szCs w:val="28"/>
          <w:lang w:val="en-US"/>
        </w:rPr>
        <w:t>kirzya</w:t>
      </w:r>
      <w:proofErr w:type="spellEnd"/>
      <w:r w:rsidR="00E53496" w:rsidRPr="00E53496">
        <w:rPr>
          <w:sz w:val="28"/>
          <w:szCs w:val="28"/>
        </w:rPr>
        <w:t>.</w:t>
      </w:r>
      <w:proofErr w:type="spellStart"/>
      <w:r w:rsidR="00E53496">
        <w:rPr>
          <w:sz w:val="28"/>
          <w:szCs w:val="28"/>
          <w:lang w:val="en-US"/>
        </w:rPr>
        <w:t>ru</w:t>
      </w:r>
      <w:proofErr w:type="spellEnd"/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D51170" w:rsidP="0051507E">
      <w:pPr>
        <w:spacing w:before="20"/>
        <w:ind w:firstLine="0"/>
        <w:rPr>
          <w:sz w:val="28"/>
        </w:rPr>
      </w:pPr>
      <w:r>
        <w:rPr>
          <w:sz w:val="28"/>
        </w:rPr>
        <w:t>Кирзинский</w:t>
      </w:r>
      <w:r w:rsidR="0051507E">
        <w:rPr>
          <w:sz w:val="28"/>
        </w:rPr>
        <w:t xml:space="preserve"> сельсовет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51507E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</w:t>
      </w:r>
      <w:r w:rsidR="00E53496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E53496">
        <w:rPr>
          <w:sz w:val="28"/>
        </w:rPr>
        <w:t>А.А. Каримова</w:t>
      </w:r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  <w:bookmarkStart w:id="0" w:name="_GoBack"/>
      <w:bookmarkEnd w:id="0"/>
    </w:p>
    <w:sectPr w:rsidR="009A1605" w:rsidRPr="009A1605" w:rsidSect="00454C0A">
      <w:footerReference w:type="default" r:id="rId10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9B" w:rsidRDefault="00AF789B">
      <w:r>
        <w:separator/>
      </w:r>
    </w:p>
  </w:endnote>
  <w:endnote w:type="continuationSeparator" w:id="0">
    <w:p w:rsidR="00AF789B" w:rsidRDefault="00A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29" w:rsidRDefault="00C2613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9B" w:rsidRDefault="00AF789B">
      <w:r>
        <w:separator/>
      </w:r>
    </w:p>
  </w:footnote>
  <w:footnote w:type="continuationSeparator" w:id="0">
    <w:p w:rsidR="00AF789B" w:rsidRDefault="00A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E5258"/>
    <w:rsid w:val="000F16F8"/>
    <w:rsid w:val="001569F9"/>
    <w:rsid w:val="001C7FEB"/>
    <w:rsid w:val="002D4692"/>
    <w:rsid w:val="00394B5E"/>
    <w:rsid w:val="003C76CC"/>
    <w:rsid w:val="003D06D4"/>
    <w:rsid w:val="00441729"/>
    <w:rsid w:val="00454C0A"/>
    <w:rsid w:val="004A594C"/>
    <w:rsid w:val="004C04B5"/>
    <w:rsid w:val="004F61F2"/>
    <w:rsid w:val="004F6EEA"/>
    <w:rsid w:val="00504FDD"/>
    <w:rsid w:val="0051507E"/>
    <w:rsid w:val="006422B2"/>
    <w:rsid w:val="006A0508"/>
    <w:rsid w:val="006D3DCA"/>
    <w:rsid w:val="006F696E"/>
    <w:rsid w:val="00706E90"/>
    <w:rsid w:val="00746D2C"/>
    <w:rsid w:val="007C0E71"/>
    <w:rsid w:val="007E44EA"/>
    <w:rsid w:val="00800381"/>
    <w:rsid w:val="008022CD"/>
    <w:rsid w:val="00842C43"/>
    <w:rsid w:val="00856B07"/>
    <w:rsid w:val="0091712E"/>
    <w:rsid w:val="00950F53"/>
    <w:rsid w:val="0096135A"/>
    <w:rsid w:val="00980E7F"/>
    <w:rsid w:val="009A1605"/>
    <w:rsid w:val="009C3A0C"/>
    <w:rsid w:val="009D1DF3"/>
    <w:rsid w:val="00AF789B"/>
    <w:rsid w:val="00BE5E98"/>
    <w:rsid w:val="00C16726"/>
    <w:rsid w:val="00C26131"/>
    <w:rsid w:val="00CA5A93"/>
    <w:rsid w:val="00CB3887"/>
    <w:rsid w:val="00CC7770"/>
    <w:rsid w:val="00D01066"/>
    <w:rsid w:val="00D3187D"/>
    <w:rsid w:val="00D45576"/>
    <w:rsid w:val="00D51170"/>
    <w:rsid w:val="00DA6FD9"/>
    <w:rsid w:val="00DE2695"/>
    <w:rsid w:val="00DE6261"/>
    <w:rsid w:val="00E53496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113766543C2B8FE9A83C546AF97078037D0D766E0E7A30ECE16FEEC9535B84BD309682D9B3D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Кирзя</cp:lastModifiedBy>
  <cp:revision>4</cp:revision>
  <dcterms:created xsi:type="dcterms:W3CDTF">2018-11-23T10:25:00Z</dcterms:created>
  <dcterms:modified xsi:type="dcterms:W3CDTF">2018-11-29T03:56:00Z</dcterms:modified>
</cp:coreProperties>
</file>